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06ED">
      <w:pPr>
        <w:rPr>
          <w:rFonts w:hint="eastAsia"/>
        </w:rPr>
      </w:pPr>
      <w:r>
        <w:rPr>
          <w:rFonts w:hint="eastAsia"/>
        </w:rPr>
        <w:t>Product Specifications</w:t>
      </w:r>
    </w:p>
    <w:p w14:paraId="7203DA28">
      <w:pPr>
        <w:rPr>
          <w:rFonts w:hint="eastAsia"/>
        </w:rPr>
      </w:pPr>
      <w:r>
        <w:rPr>
          <w:rFonts w:hint="eastAsia"/>
        </w:rPr>
        <w:t>Overview</w:t>
      </w:r>
    </w:p>
    <w:p w14:paraId="0893BDFB">
      <w:pPr>
        <w:rPr>
          <w:rFonts w:hint="eastAsia"/>
        </w:rPr>
      </w:pPr>
      <w:r>
        <w:rPr>
          <w:rFonts w:hint="eastAsia"/>
        </w:rPr>
        <w:t>This document outlines the detailed specifications for our touch screen display products, covering various aspects including touch technology, display parameters, connectivity, and additional features.</w:t>
      </w:r>
    </w:p>
    <w:p w14:paraId="7062F5B1">
      <w:pPr>
        <w:rPr>
          <w:rFonts w:hint="eastAsia"/>
        </w:rPr>
      </w:pPr>
      <w:r>
        <w:rPr>
          <w:rFonts w:hint="eastAsia"/>
        </w:rPr>
        <w:t>Core Specifications</w:t>
      </w:r>
    </w:p>
    <w:p w14:paraId="6D3B5866">
      <w:pPr>
        <w:rPr>
          <w:rFonts w:hint="eastAsia"/>
        </w:rPr>
      </w:pPr>
      <w:r>
        <w:rPr>
          <w:rFonts w:hint="eastAsia"/>
        </w:rPr>
        <w:t>Touch Technology</w:t>
      </w:r>
      <w:bookmarkStart w:id="0" w:name="_GoBack"/>
      <w:bookmarkEnd w:id="0"/>
    </w:p>
    <w:p w14:paraId="49A077B0">
      <w:pPr>
        <w:rPr>
          <w:rFonts w:hint="eastAsia"/>
        </w:rPr>
      </w:pPr>
      <w:r>
        <w:rPr>
          <w:rFonts w:hint="eastAsia"/>
        </w:rPr>
        <w:t>Type: Capacitive/Resistive</w:t>
      </w:r>
    </w:p>
    <w:p w14:paraId="528808A9">
      <w:pPr>
        <w:rPr>
          <w:rFonts w:hint="eastAsia"/>
        </w:rPr>
      </w:pPr>
      <w:r>
        <w:rPr>
          <w:rFonts w:hint="eastAsia"/>
        </w:rPr>
        <w:t>Supports both capacitive (for high-precision, multi-touch scenarios) and resistive (for rugged, pressure-sensitive use cases) touch technologies.</w:t>
      </w:r>
    </w:p>
    <w:p w14:paraId="7E90E2D5">
      <w:pPr>
        <w:rPr>
          <w:rFonts w:hint="eastAsia"/>
        </w:rPr>
      </w:pPr>
      <w:r>
        <w:rPr>
          <w:rFonts w:hint="eastAsia"/>
        </w:rPr>
        <w:t>Screen Sizes</w:t>
      </w:r>
    </w:p>
    <w:p w14:paraId="69E29D10">
      <w:pPr>
        <w:rPr>
          <w:rFonts w:hint="eastAsia"/>
        </w:rPr>
      </w:pPr>
      <w:r>
        <w:rPr>
          <w:rFonts w:hint="eastAsia"/>
        </w:rPr>
        <w:t>Range: 32” to 75”</w:t>
      </w:r>
    </w:p>
    <w:p w14:paraId="75C2D56C">
      <w:pPr>
        <w:rPr>
          <w:rFonts w:hint="eastAsia"/>
        </w:rPr>
      </w:pPr>
      <w:r>
        <w:rPr>
          <w:rFonts w:hint="eastAsia"/>
        </w:rPr>
        <w:t>Offers a wide selection of screen sizes to accommodate diverse application environments, from small meeting rooms to large lecture halls.</w:t>
      </w:r>
    </w:p>
    <w:p w14:paraId="517EC066">
      <w:pPr>
        <w:rPr>
          <w:rFonts w:hint="eastAsia"/>
        </w:rPr>
      </w:pPr>
      <w:r>
        <w:rPr>
          <w:rFonts w:hint="eastAsia"/>
        </w:rPr>
        <w:t>Resolution</w:t>
      </w:r>
    </w:p>
    <w:p w14:paraId="2E1D85FC">
      <w:pPr>
        <w:rPr>
          <w:rFonts w:hint="eastAsia"/>
        </w:rPr>
      </w:pPr>
      <w:r>
        <w:rPr>
          <w:rFonts w:hint="eastAsia"/>
        </w:rPr>
        <w:t>Standard: HD (1920x1080)</w:t>
      </w:r>
    </w:p>
    <w:p w14:paraId="56C80BDF">
      <w:pPr>
        <w:rPr>
          <w:rFonts w:hint="eastAsia"/>
        </w:rPr>
      </w:pPr>
      <w:r>
        <w:rPr>
          <w:rFonts w:hint="eastAsia"/>
        </w:rPr>
        <w:t>Delivers full high-definition visuals with sharp details and vibrant colors for clear content display.</w:t>
      </w:r>
    </w:p>
    <w:p w14:paraId="575B5E8C">
      <w:pPr>
        <w:rPr>
          <w:rFonts w:hint="eastAsia"/>
        </w:rPr>
      </w:pPr>
      <w:r>
        <w:rPr>
          <w:rFonts w:hint="eastAsia"/>
        </w:rPr>
        <w:t>Touch Performance</w:t>
      </w:r>
    </w:p>
    <w:p w14:paraId="127D2475">
      <w:pPr>
        <w:rPr>
          <w:rFonts w:hint="eastAsia"/>
        </w:rPr>
      </w:pPr>
      <w:r>
        <w:rPr>
          <w:rFonts w:hint="eastAsia"/>
        </w:rPr>
        <w:t>Touch Points: 10-point Multi-Touch</w:t>
      </w:r>
    </w:p>
    <w:p w14:paraId="1CBA6ACA">
      <w:pPr>
        <w:rPr>
          <w:rFonts w:hint="eastAsia"/>
        </w:rPr>
      </w:pPr>
      <w:r>
        <w:rPr>
          <w:rFonts w:hint="eastAsia"/>
        </w:rPr>
        <w:t>Enables simultaneous multi-user interaction, supporting gestures like pinch-to-zoom, swipe, and tap.</w:t>
      </w:r>
    </w:p>
    <w:p w14:paraId="7C172C6F">
      <w:pPr>
        <w:rPr>
          <w:rFonts w:hint="eastAsia"/>
        </w:rPr>
      </w:pPr>
      <w:r>
        <w:rPr>
          <w:rFonts w:hint="eastAsia"/>
        </w:rPr>
        <w:t>Response Time: ≤ 5ms</w:t>
      </w:r>
    </w:p>
    <w:p w14:paraId="41A904A3">
      <w:pPr>
        <w:rPr>
          <w:rFonts w:hint="eastAsia"/>
        </w:rPr>
      </w:pPr>
      <w:r>
        <w:rPr>
          <w:rFonts w:hint="eastAsia"/>
        </w:rPr>
        <w:t>Ensures instant touch feedback, minimizing lag for a smooth user experience.</w:t>
      </w:r>
    </w:p>
    <w:p w14:paraId="3820246A">
      <w:pPr>
        <w:rPr>
          <w:rFonts w:hint="eastAsia"/>
        </w:rPr>
      </w:pPr>
      <w:r>
        <w:rPr>
          <w:rFonts w:hint="eastAsia"/>
        </w:rPr>
        <w:t>Touch Accuracy: ≥ 99%</w:t>
      </w:r>
    </w:p>
    <w:p w14:paraId="1461CC78">
      <w:pPr>
        <w:rPr>
          <w:rFonts w:hint="eastAsia"/>
        </w:rPr>
      </w:pPr>
      <w:r>
        <w:rPr>
          <w:rFonts w:hint="eastAsia"/>
        </w:rPr>
        <w:t>High precision to guarantee accurate input recognition, critical for applications like digital signage and interactive whiteboards.</w:t>
      </w:r>
    </w:p>
    <w:p w14:paraId="2A810E2C">
      <w:pPr>
        <w:rPr>
          <w:rFonts w:hint="eastAsia"/>
        </w:rPr>
      </w:pPr>
      <w:r>
        <w:rPr>
          <w:rFonts w:hint="eastAsia"/>
        </w:rPr>
        <w:t>Display Quality</w:t>
      </w:r>
    </w:p>
    <w:p w14:paraId="55525D1D">
      <w:pPr>
        <w:rPr>
          <w:rFonts w:hint="eastAsia"/>
        </w:rPr>
      </w:pPr>
      <w:r>
        <w:rPr>
          <w:rFonts w:hint="eastAsia"/>
        </w:rPr>
        <w:t>Brightness: 500-1000 nits (varies by model)</w:t>
      </w:r>
    </w:p>
    <w:p w14:paraId="47D35FA7">
      <w:pPr>
        <w:rPr>
          <w:rFonts w:hint="eastAsia"/>
        </w:rPr>
      </w:pPr>
      <w:r>
        <w:rPr>
          <w:rFonts w:hint="eastAsia"/>
        </w:rPr>
        <w:t>Adjustable brightness levels to suit different lighting conditions, from dimly lit rooms to bright outdoor spaces.</w:t>
      </w:r>
    </w:p>
    <w:p w14:paraId="2B523499">
      <w:pPr>
        <w:rPr>
          <w:rFonts w:hint="eastAsia"/>
        </w:rPr>
      </w:pPr>
      <w:r>
        <w:rPr>
          <w:rFonts w:hint="eastAsia"/>
        </w:rPr>
        <w:t>Viewing Angle: 178° (H) / 178° (V)</w:t>
      </w:r>
    </w:p>
    <w:p w14:paraId="5B337512">
      <w:pPr>
        <w:rPr>
          <w:rFonts w:hint="eastAsia"/>
        </w:rPr>
      </w:pPr>
      <w:r>
        <w:rPr>
          <w:rFonts w:hint="eastAsia"/>
        </w:rPr>
        <w:t>Ultra-wide viewing angles ensure consistent image quality from almost any position, ideal for group viewing.</w:t>
      </w:r>
    </w:p>
    <w:p w14:paraId="25238FE8">
      <w:pPr>
        <w:rPr>
          <w:rFonts w:hint="eastAsia"/>
        </w:rPr>
      </w:pPr>
      <w:r>
        <w:rPr>
          <w:rFonts w:hint="eastAsia"/>
        </w:rPr>
        <w:t>Glass Material: Anti-Glare, Scratch-Resistant Glass</w:t>
      </w:r>
    </w:p>
    <w:p w14:paraId="650D8DB7">
      <w:pPr>
        <w:rPr>
          <w:rFonts w:hint="eastAsia"/>
        </w:rPr>
      </w:pPr>
      <w:r>
        <w:rPr>
          <w:rFonts w:hint="eastAsia"/>
        </w:rPr>
        <w:t>Reduces reflections and resists damage from daily wear and tear, extending product lifespan.</w:t>
      </w:r>
    </w:p>
    <w:p w14:paraId="0AF2891E">
      <w:pPr>
        <w:rPr>
          <w:rFonts w:hint="eastAsia"/>
        </w:rPr>
      </w:pPr>
      <w:r>
        <w:rPr>
          <w:rFonts w:hint="eastAsia"/>
        </w:rPr>
        <w:t>Anti-Glare Technology: Yes</w:t>
      </w:r>
    </w:p>
    <w:p w14:paraId="2D31E5E2">
      <w:pPr>
        <w:rPr>
          <w:rFonts w:hint="eastAsia"/>
        </w:rPr>
      </w:pPr>
      <w:r>
        <w:rPr>
          <w:rFonts w:hint="eastAsia"/>
        </w:rPr>
        <w:t>Enhances visibility in bright environments by diffusing ambient light.</w:t>
      </w:r>
    </w:p>
    <w:p w14:paraId="2E1ABFBC">
      <w:pPr>
        <w:rPr>
          <w:rFonts w:hint="eastAsia"/>
        </w:rPr>
      </w:pPr>
      <w:r>
        <w:rPr>
          <w:rFonts w:hint="eastAsia"/>
        </w:rPr>
        <w:t>Connectivity Options</w:t>
      </w:r>
    </w:p>
    <w:p w14:paraId="4D8473EB">
      <w:pPr>
        <w:rPr>
          <w:rFonts w:hint="eastAsia"/>
        </w:rPr>
      </w:pPr>
      <w:r>
        <w:rPr>
          <w:rFonts w:hint="eastAsia"/>
        </w:rPr>
        <w:t>Ports: HDMI, USB, VGA, DisplayPort</w:t>
      </w:r>
    </w:p>
    <w:p w14:paraId="75635FEE">
      <w:pPr>
        <w:rPr>
          <w:rFonts w:hint="eastAsia"/>
        </w:rPr>
      </w:pPr>
      <w:r>
        <w:rPr>
          <w:rFonts w:hint="eastAsia"/>
        </w:rPr>
        <w:t>Wireless: Wi-Fi, Bluetooth (Optional)</w:t>
      </w:r>
    </w:p>
    <w:p w14:paraId="2C3A217B">
      <w:pPr>
        <w:rPr>
          <w:rFonts w:hint="eastAsia"/>
        </w:rPr>
      </w:pPr>
      <w:r>
        <w:rPr>
          <w:rFonts w:hint="eastAsia"/>
        </w:rPr>
        <w:t>Flexible connectivity to connect with various devices such as laptops, smartphones, and cameras, with optional wireless for cable-free setups.</w:t>
      </w:r>
    </w:p>
    <w:p w14:paraId="59C93492">
      <w:pPr>
        <w:rPr>
          <w:rFonts w:hint="eastAsia"/>
        </w:rPr>
      </w:pPr>
      <w:r>
        <w:rPr>
          <w:rFonts w:hint="eastAsia"/>
        </w:rPr>
        <w:t>Compatibility</w:t>
      </w:r>
    </w:p>
    <w:p w14:paraId="38B10013">
      <w:pPr>
        <w:rPr>
          <w:rFonts w:hint="eastAsia"/>
        </w:rPr>
      </w:pPr>
      <w:r>
        <w:rPr>
          <w:rFonts w:hint="eastAsia"/>
        </w:rPr>
        <w:t>Operating System Support: Windows, Android, Linux</w:t>
      </w:r>
    </w:p>
    <w:p w14:paraId="0376EC5E">
      <w:pPr>
        <w:rPr>
          <w:rFonts w:hint="eastAsia"/>
        </w:rPr>
      </w:pPr>
      <w:r>
        <w:rPr>
          <w:rFonts w:hint="eastAsia"/>
        </w:rPr>
        <w:t>Works seamlessly with major operating systems, ensuring versatility across different software ecosystems.</w:t>
      </w:r>
    </w:p>
    <w:p w14:paraId="7CB1F25A">
      <w:pPr>
        <w:rPr>
          <w:rFonts w:hint="eastAsia"/>
        </w:rPr>
      </w:pPr>
      <w:r>
        <w:rPr>
          <w:rFonts w:hint="eastAsia"/>
        </w:rPr>
        <w:t>Power &amp; Energy</w:t>
      </w:r>
    </w:p>
    <w:p w14:paraId="402F6C5E">
      <w:pPr>
        <w:rPr>
          <w:rFonts w:hint="eastAsia"/>
        </w:rPr>
      </w:pPr>
      <w:r>
        <w:rPr>
          <w:rFonts w:hint="eastAsia"/>
        </w:rPr>
        <w:t>Power Supply: AC 100-240V</w:t>
      </w:r>
    </w:p>
    <w:p w14:paraId="0E3B9EE5">
      <w:pPr>
        <w:rPr>
          <w:rFonts w:hint="eastAsia"/>
        </w:rPr>
      </w:pPr>
      <w:r>
        <w:rPr>
          <w:rFonts w:hint="eastAsia"/>
        </w:rPr>
        <w:t>Universal voltage compatibility for global use.</w:t>
      </w:r>
    </w:p>
    <w:p w14:paraId="4D01EC9E">
      <w:pPr>
        <w:rPr>
          <w:rFonts w:hint="eastAsia"/>
        </w:rPr>
      </w:pPr>
      <w:r>
        <w:rPr>
          <w:rFonts w:hint="eastAsia"/>
        </w:rPr>
        <w:t>Energy Efficiency: Yes (Low Power Consumption)</w:t>
      </w:r>
    </w:p>
    <w:p w14:paraId="33B3BC4D">
      <w:pPr>
        <w:rPr>
          <w:rFonts w:hint="eastAsia"/>
        </w:rPr>
      </w:pPr>
      <w:r>
        <w:rPr>
          <w:rFonts w:hint="eastAsia"/>
        </w:rPr>
        <w:t>Designed to minimize energy usage, reducing operational costs and environmental impact.</w:t>
      </w:r>
    </w:p>
    <w:p w14:paraId="2CF01EAA">
      <w:pPr>
        <w:rPr>
          <w:rFonts w:hint="eastAsia"/>
        </w:rPr>
      </w:pPr>
      <w:r>
        <w:rPr>
          <w:rFonts w:hint="eastAsia"/>
        </w:rPr>
        <w:t>Additional Features</w:t>
      </w:r>
    </w:p>
    <w:p w14:paraId="376D0F8D">
      <w:pPr>
        <w:rPr>
          <w:rFonts w:hint="eastAsia"/>
        </w:rPr>
      </w:pPr>
      <w:r>
        <w:rPr>
          <w:rFonts w:hint="eastAsia"/>
        </w:rPr>
        <w:t>Audio: Optional Built-in Speakers (HD Audio)</w:t>
      </w:r>
    </w:p>
    <w:p w14:paraId="74DED56C">
      <w:pPr>
        <w:rPr>
          <w:rFonts w:hint="eastAsia"/>
        </w:rPr>
      </w:pPr>
      <w:r>
        <w:rPr>
          <w:rFonts w:hint="eastAsia"/>
        </w:rPr>
        <w:t>Integrated high-definition speakers available for audio-enabled applications like video conferencing.</w:t>
      </w:r>
    </w:p>
    <w:p w14:paraId="4D1703C2">
      <w:pPr>
        <w:rPr>
          <w:rFonts w:hint="eastAsia"/>
        </w:rPr>
      </w:pPr>
      <w:r>
        <w:rPr>
          <w:rFonts w:hint="eastAsia"/>
        </w:rPr>
        <w:t>Color Options: Black, White (Custom colors available upon request)</w:t>
      </w:r>
    </w:p>
    <w:p w14:paraId="6550A93F">
      <w:pPr>
        <w:rPr>
          <w:rFonts w:hint="eastAsia"/>
        </w:rPr>
      </w:pPr>
      <w:r>
        <w:rPr>
          <w:rFonts w:hint="eastAsia"/>
        </w:rPr>
        <w:t>Standard colors fit most interiors; custom color options available for brand-aligned installations.</w:t>
      </w:r>
    </w:p>
    <w:p w14:paraId="3D841BE0">
      <w:pPr>
        <w:rPr>
          <w:rFonts w:hint="eastAsia"/>
        </w:rPr>
      </w:pPr>
      <w:r>
        <w:rPr>
          <w:rFonts w:hint="eastAsia"/>
        </w:rPr>
        <w:t>Security Features: Password Protection, Software Lock</w:t>
      </w:r>
    </w:p>
    <w:p w14:paraId="135DE9D4">
      <w:pPr>
        <w:rPr>
          <w:rFonts w:hint="eastAsia"/>
        </w:rPr>
      </w:pPr>
      <w:r>
        <w:rPr>
          <w:rFonts w:hint="eastAsia"/>
        </w:rPr>
        <w:t>Protects against unauthorized access, ensuring data security and preventing misuse.</w:t>
      </w:r>
    </w:p>
    <w:p w14:paraId="18508202">
      <w:pPr>
        <w:rPr>
          <w:rFonts w:hint="eastAsia"/>
        </w:rPr>
      </w:pPr>
      <w:r>
        <w:rPr>
          <w:rFonts w:hint="eastAsia"/>
        </w:rPr>
        <w:t>Warranty</w:t>
      </w:r>
    </w:p>
    <w:p w14:paraId="643464E2">
      <w:pPr>
        <w:rPr>
          <w:rFonts w:hint="eastAsia"/>
        </w:rPr>
      </w:pPr>
      <w:r>
        <w:rPr>
          <w:rFonts w:hint="eastAsia"/>
        </w:rPr>
        <w:t>Coverage: 1-Year Standard Warranty</w:t>
      </w:r>
    </w:p>
    <w:p w14:paraId="26226A61">
      <w:r>
        <w:rPr>
          <w:rFonts w:hint="eastAsia"/>
        </w:rPr>
        <w:t>Includes manufacturer support and replacement for defective parts, ensuring reliable post-purchase service.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961C7"/>
    <w:rsid w:val="1F8345C2"/>
    <w:rsid w:val="714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2025-07-22T02:59:00Z</dcterms:created>
  <dc:creator>WPS_1610249993</dc:creator>
  <cp:lastModifiedBy>WPS_1610249993</cp:lastModifiedBy>
  <dcterms:modified xsi:type="dcterms:W3CDTF">2025-07-22T04:06:37Z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05CD610EC58F4542929D7F39FEE6B725_13</vt:lpwstr>
  </property>
  <property fmtid="{D5CDD505-2E9C-101B-9397-08002B2CF9AE}" pid="4" name="KSOTemplateDocerSaveRecord">
    <vt:lpwstr>eyJoZGlkIjoiMDQ4ZWJmNzhmMjFhMmY1MDYwNDMxYmFjZTBkYWFmZDMiLCJ1c2VySWQiOiIxMTU4NTI4MjczIn0=</vt:lpwstr>
  </property>
</Properties>
</file>